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BB" w:rsidRPr="00C51D10" w:rsidRDefault="000C24BB" w:rsidP="000C24BB">
      <w:pPr>
        <w:jc w:val="center"/>
        <w:rPr>
          <w:rFonts w:ascii="Times New Roman" w:hAnsi="Times New Roman" w:cs="Times New Roman"/>
          <w:b/>
          <w:color w:val="4F81BD" w:themeColor="accent1"/>
          <w:sz w:val="22"/>
          <w:u w:val="single"/>
        </w:rPr>
      </w:pPr>
      <w:r w:rsidRPr="00C51D10">
        <w:rPr>
          <w:rFonts w:ascii="Times New Roman" w:hAnsi="Times New Roman" w:cs="Times New Roman"/>
          <w:b/>
          <w:color w:val="4F81BD" w:themeColor="accent1"/>
          <w:sz w:val="32"/>
          <w:u w:val="single"/>
        </w:rPr>
        <w:t>Pla</w:t>
      </w:r>
      <w:r w:rsidR="00C51D10" w:rsidRPr="00C51D10">
        <w:rPr>
          <w:rFonts w:ascii="Times New Roman" w:hAnsi="Times New Roman" w:cs="Times New Roman"/>
          <w:b/>
          <w:color w:val="4F81BD" w:themeColor="accent1"/>
          <w:sz w:val="32"/>
          <w:u w:val="single"/>
        </w:rPr>
        <w:t>n for 2018 K-Pharma Academy CI</w:t>
      </w:r>
      <w:bookmarkStart w:id="0" w:name="_GoBack"/>
      <w:bookmarkEnd w:id="0"/>
      <w:r w:rsidR="00C51D10" w:rsidRPr="00C51D10">
        <w:rPr>
          <w:rFonts w:ascii="Times New Roman" w:hAnsi="Times New Roman" w:cs="Times New Roman"/>
          <w:b/>
          <w:color w:val="4F81BD" w:themeColor="accent1"/>
          <w:sz w:val="32"/>
          <w:u w:val="single"/>
        </w:rPr>
        <w:t>S</w:t>
      </w:r>
    </w:p>
    <w:p w:rsidR="000C24BB" w:rsidRDefault="000C24BB" w:rsidP="000C24BB">
      <w:pPr>
        <w:rPr>
          <w:rFonts w:ascii="Times New Roman" w:hAnsi="Times New Roman" w:cs="Times New Roman"/>
          <w:b/>
        </w:rPr>
      </w:pPr>
    </w:p>
    <w:p w:rsidR="000C24BB" w:rsidRPr="00C51D10" w:rsidRDefault="000C24BB" w:rsidP="000C24BB">
      <w:pPr>
        <w:rPr>
          <w:rFonts w:ascii="Times New Roman" w:hAnsi="Times New Roman" w:cs="Times New Roman"/>
          <w:b/>
          <w:color w:val="4F81BD" w:themeColor="accent1"/>
          <w:sz w:val="24"/>
        </w:rPr>
      </w:pPr>
      <w:r w:rsidRPr="00C51D10">
        <w:rPr>
          <w:rFonts w:ascii="Times New Roman" w:hAnsi="Times New Roman" w:cs="Times New Roman"/>
          <w:b/>
          <w:color w:val="4F81BD" w:themeColor="accent1"/>
          <w:sz w:val="24"/>
        </w:rPr>
        <w:t>1</w:t>
      </w:r>
      <w:r w:rsidRPr="00C51D10">
        <w:rPr>
          <w:rFonts w:ascii="Times New Roman" w:hAnsi="Times New Roman" w:cs="Times New Roman" w:hint="eastAsia"/>
          <w:b/>
          <w:color w:val="4F81BD" w:themeColor="accent1"/>
          <w:sz w:val="24"/>
        </w:rPr>
        <w:t>.</w:t>
      </w:r>
      <w:r w:rsidRPr="00C51D10">
        <w:rPr>
          <w:rFonts w:ascii="Times New Roman" w:hAnsi="Times New Roman" w:cs="Times New Roman"/>
          <w:b/>
          <w:color w:val="4F81BD" w:themeColor="accent1"/>
          <w:sz w:val="24"/>
        </w:rPr>
        <w:t xml:space="preserve"> Overview</w:t>
      </w:r>
    </w:p>
    <w:p w:rsidR="000C24BB" w:rsidRPr="004542B6" w:rsidRDefault="000C24BB" w:rsidP="00C51D10">
      <w:pPr>
        <w:ind w:left="240" w:hangingChars="100" w:hanging="240"/>
        <w:rPr>
          <w:rFonts w:ascii="Times New Roman" w:hAnsi="Times New Roman" w:cs="Times New Roman"/>
          <w:sz w:val="24"/>
        </w:rPr>
      </w:pPr>
      <w:r w:rsidRPr="004542B6">
        <w:rPr>
          <w:rFonts w:ascii="Times New Roman" w:hAnsi="Times New Roman" w:cs="Times New Roman"/>
          <w:sz w:val="24"/>
        </w:rPr>
        <w:t>○ (Purpose) To promote understanding of Korea’s pharmaceutical approval system and strengthen bilateral cooperation in healthcare upon the request of healthcare policy makers from Russia and the Commonwealth of Independent States (CIS)</w:t>
      </w:r>
    </w:p>
    <w:p w:rsidR="000C24BB" w:rsidRPr="000C24BB" w:rsidRDefault="000C24BB" w:rsidP="000C24BB">
      <w:pPr>
        <w:ind w:left="300" w:hangingChars="150" w:hanging="300"/>
        <w:rPr>
          <w:rFonts w:ascii="Times New Roman" w:hAnsi="Times New Roman" w:cs="Times New Roman"/>
        </w:rPr>
      </w:pPr>
      <w:r w:rsidRPr="000C24BB">
        <w:rPr>
          <w:rFonts w:ascii="바탕" w:eastAsia="바탕" w:hAnsi="바탕" w:cs="바탕" w:hint="eastAsia"/>
        </w:rPr>
        <w:t>※</w:t>
      </w:r>
      <w:r w:rsidRPr="000C24BB">
        <w:rPr>
          <w:rFonts w:ascii="Times New Roman" w:hAnsi="Times New Roman" w:cs="Times New Roman"/>
        </w:rPr>
        <w:t xml:space="preserve"> (Host) Ministry of Health and Welfar</w:t>
      </w:r>
      <w:r>
        <w:rPr>
          <w:rFonts w:ascii="Times New Roman" w:hAnsi="Times New Roman" w:cs="Times New Roman"/>
        </w:rPr>
        <w:t xml:space="preserve">e, Ministry of Foreign Affairs </w:t>
      </w:r>
      <w:r>
        <w:rPr>
          <w:rFonts w:ascii="Times New Roman" w:hAnsi="Times New Roman" w:cs="Times New Roman" w:hint="eastAsia"/>
        </w:rPr>
        <w:br/>
      </w:r>
      <w:r w:rsidRPr="000C24BB">
        <w:rPr>
          <w:rFonts w:ascii="Times New Roman" w:hAnsi="Times New Roman" w:cs="Times New Roman"/>
        </w:rPr>
        <w:t>(Organizer) Korea Health Industry Development Institute, Korean Pharmaceutical and Bio-Pharma Manufacturers Association</w:t>
      </w:r>
    </w:p>
    <w:p w:rsidR="000C24BB" w:rsidRPr="004542B6" w:rsidRDefault="000C24BB" w:rsidP="000C24BB">
      <w:pPr>
        <w:rPr>
          <w:rFonts w:ascii="Times New Roman" w:hAnsi="Times New Roman" w:cs="Times New Roman"/>
          <w:sz w:val="24"/>
        </w:rPr>
      </w:pPr>
      <w:r w:rsidRPr="004542B6">
        <w:rPr>
          <w:rFonts w:ascii="Times New Roman" w:hAnsi="Times New Roman" w:cs="Times New Roman"/>
          <w:sz w:val="24"/>
        </w:rPr>
        <w:t xml:space="preserve">○ (Date) Nov 12, 2018 (Mon) - Nov 16 (Fri) / 5 days </w:t>
      </w:r>
    </w:p>
    <w:p w:rsidR="000C24BB" w:rsidRPr="004542B6" w:rsidRDefault="000C24BB" w:rsidP="000C24BB">
      <w:pPr>
        <w:rPr>
          <w:rFonts w:ascii="Times New Roman" w:hAnsi="Times New Roman" w:cs="Times New Roman"/>
          <w:spacing w:val="-7"/>
          <w:sz w:val="24"/>
        </w:rPr>
      </w:pPr>
      <w:r w:rsidRPr="004542B6">
        <w:rPr>
          <w:rFonts w:ascii="Times New Roman" w:hAnsi="Times New Roman" w:cs="Times New Roman"/>
          <w:sz w:val="24"/>
        </w:rPr>
        <w:t xml:space="preserve">○ </w:t>
      </w:r>
      <w:r w:rsidRPr="004542B6">
        <w:rPr>
          <w:rFonts w:ascii="Times New Roman" w:hAnsi="Times New Roman" w:cs="Times New Roman"/>
          <w:spacing w:val="-7"/>
          <w:sz w:val="24"/>
        </w:rPr>
        <w:t>(Participants) Up to 20 drug regulatory authorities of major CIS countries (Director-level or below)</w:t>
      </w: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</w:tblGrid>
      <w:tr w:rsidR="000C24BB" w:rsidTr="00C51D10"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Russia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Azerbaijan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Belarus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Kazakhstan</w:t>
            </w:r>
          </w:p>
        </w:tc>
        <w:tc>
          <w:tcPr>
            <w:tcW w:w="1538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Ukraine</w:t>
            </w:r>
          </w:p>
        </w:tc>
        <w:tc>
          <w:tcPr>
            <w:tcW w:w="1538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Uzbekistan</w:t>
            </w:r>
          </w:p>
        </w:tc>
      </w:tr>
      <w:tr w:rsidR="000C24BB" w:rsidTr="00C51D10">
        <w:tc>
          <w:tcPr>
            <w:tcW w:w="1537" w:type="dxa"/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Up to 5</w:t>
            </w:r>
          </w:p>
        </w:tc>
        <w:tc>
          <w:tcPr>
            <w:tcW w:w="7687" w:type="dxa"/>
            <w:gridSpan w:val="5"/>
          </w:tcPr>
          <w:p w:rsidR="000C24BB" w:rsidRDefault="007A0F5F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Up to </w:t>
            </w:r>
            <w:r w:rsidR="000C24BB" w:rsidRPr="000C24BB">
              <w:rPr>
                <w:rFonts w:ascii="Times New Roman" w:hAnsi="Times New Roman" w:cs="Times New Roman"/>
              </w:rPr>
              <w:t>2 participants each</w:t>
            </w:r>
          </w:p>
        </w:tc>
      </w:tr>
      <w:tr w:rsidR="000C24BB" w:rsidTr="00C51D10"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Georgia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Kyrgyzstan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Mongolia</w:t>
            </w:r>
          </w:p>
        </w:tc>
        <w:tc>
          <w:tcPr>
            <w:tcW w:w="1537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Tajikistan</w:t>
            </w:r>
          </w:p>
        </w:tc>
        <w:tc>
          <w:tcPr>
            <w:tcW w:w="1538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Turkmenistan</w:t>
            </w:r>
          </w:p>
        </w:tc>
        <w:tc>
          <w:tcPr>
            <w:tcW w:w="1538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0C24BB" w:rsidTr="00C51D10">
        <w:tc>
          <w:tcPr>
            <w:tcW w:w="7686" w:type="dxa"/>
            <w:gridSpan w:val="5"/>
          </w:tcPr>
          <w:p w:rsidR="000C24BB" w:rsidRDefault="007A0F5F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Up to </w:t>
            </w:r>
            <w:r w:rsidR="000C24BB" w:rsidRPr="000C24BB">
              <w:rPr>
                <w:rFonts w:ascii="Times New Roman" w:hAnsi="Times New Roman" w:cs="Times New Roman"/>
              </w:rPr>
              <w:t>1 participant each</w:t>
            </w:r>
          </w:p>
        </w:tc>
        <w:tc>
          <w:tcPr>
            <w:tcW w:w="1538" w:type="dxa"/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Approx. 20</w:t>
            </w:r>
          </w:p>
        </w:tc>
      </w:tr>
    </w:tbl>
    <w:p w:rsidR="000C24BB" w:rsidRPr="000C24BB" w:rsidRDefault="000C24BB" w:rsidP="004542B6">
      <w:pPr>
        <w:spacing w:before="200"/>
        <w:rPr>
          <w:rFonts w:ascii="Times New Roman" w:hAnsi="Times New Roman" w:cs="Times New Roman"/>
        </w:rPr>
      </w:pPr>
      <w:r w:rsidRPr="000C24BB">
        <w:rPr>
          <w:rFonts w:ascii="Times New Roman" w:hAnsi="Times New Roman" w:cs="Times New Roman"/>
        </w:rPr>
        <w:t>* Participants must speak the Russian language to apply</w:t>
      </w:r>
      <w:r>
        <w:rPr>
          <w:rFonts w:ascii="Times New Roman" w:hAnsi="Times New Roman" w:cs="Times New Roman" w:hint="eastAsia"/>
        </w:rPr>
        <w:br/>
      </w:r>
      <w:r w:rsidRPr="000C24BB">
        <w:rPr>
          <w:rFonts w:ascii="Times New Roman" w:hAnsi="Times New Roman" w:cs="Times New Roman"/>
        </w:rPr>
        <w:t>* All expenses incurred during the program (flight, accommodation, meals, etc.) are covered by the Korean side</w:t>
      </w:r>
    </w:p>
    <w:p w:rsidR="000C24BB" w:rsidRPr="004542B6" w:rsidRDefault="000C24BB" w:rsidP="000C24BB">
      <w:pPr>
        <w:rPr>
          <w:rFonts w:ascii="Times New Roman" w:hAnsi="Times New Roman" w:cs="Times New Roman"/>
        </w:rPr>
      </w:pPr>
    </w:p>
    <w:p w:rsidR="000C24BB" w:rsidRPr="00C51D10" w:rsidRDefault="000C24BB" w:rsidP="000C24BB">
      <w:pPr>
        <w:rPr>
          <w:rFonts w:ascii="Times New Roman" w:hAnsi="Times New Roman" w:cs="Times New Roman"/>
          <w:b/>
          <w:color w:val="4F81BD" w:themeColor="accent1"/>
          <w:sz w:val="24"/>
        </w:rPr>
      </w:pPr>
      <w:r w:rsidRPr="00C51D10">
        <w:rPr>
          <w:rFonts w:ascii="Times New Roman" w:hAnsi="Times New Roman" w:cs="Times New Roman" w:hint="eastAsia"/>
          <w:b/>
          <w:color w:val="4F81BD" w:themeColor="accent1"/>
          <w:sz w:val="24"/>
        </w:rPr>
        <w:t xml:space="preserve">2. </w:t>
      </w:r>
      <w:r w:rsidRPr="00C51D10">
        <w:rPr>
          <w:rFonts w:ascii="Times New Roman" w:hAnsi="Times New Roman" w:cs="Times New Roman"/>
          <w:b/>
          <w:color w:val="4F81BD" w:themeColor="accent1"/>
          <w:sz w:val="24"/>
        </w:rPr>
        <w:t>Program (tentative)</w:t>
      </w:r>
    </w:p>
    <w:tbl>
      <w:tblPr>
        <w:tblStyle w:val="a4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384"/>
        <w:gridCol w:w="992"/>
        <w:gridCol w:w="6848"/>
      </w:tblGrid>
      <w:tr w:rsidR="000C24BB" w:rsidTr="00C51D10">
        <w:tc>
          <w:tcPr>
            <w:tcW w:w="2376" w:type="dxa"/>
            <w:gridSpan w:val="2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6848" w:type="dxa"/>
            <w:shd w:val="clear" w:color="auto" w:fill="B8CCE4" w:themeFill="accent1" w:themeFillTint="66"/>
          </w:tcPr>
          <w:p w:rsidR="000C24BB" w:rsidRPr="000C24BB" w:rsidRDefault="000C24BB" w:rsidP="000C2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Program</w:t>
            </w:r>
          </w:p>
        </w:tc>
      </w:tr>
      <w:tr w:rsidR="000C24BB" w:rsidTr="00C51D10">
        <w:tc>
          <w:tcPr>
            <w:tcW w:w="2376" w:type="dxa"/>
            <w:gridSpan w:val="2"/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11.10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(Sat)</w:t>
            </w:r>
          </w:p>
        </w:tc>
        <w:tc>
          <w:tcPr>
            <w:tcW w:w="6848" w:type="dxa"/>
          </w:tcPr>
          <w:p w:rsidR="000C24BB" w:rsidRDefault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Arrival / To the hotel</w:t>
            </w:r>
          </w:p>
        </w:tc>
      </w:tr>
      <w:tr w:rsidR="000C24BB" w:rsidTr="00C51D10">
        <w:tc>
          <w:tcPr>
            <w:tcW w:w="2376" w:type="dxa"/>
            <w:gridSpan w:val="2"/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(Sun)</w:t>
            </w:r>
          </w:p>
        </w:tc>
        <w:tc>
          <w:tcPr>
            <w:tcW w:w="6848" w:type="dxa"/>
          </w:tcPr>
          <w:p w:rsidR="000C24BB" w:rsidRDefault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Experience Korean culture and performances</w:t>
            </w:r>
          </w:p>
        </w:tc>
      </w:tr>
      <w:tr w:rsidR="000C24BB" w:rsidTr="00C51D10">
        <w:tc>
          <w:tcPr>
            <w:tcW w:w="1384" w:type="dxa"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11.12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(Mon)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Day 1</w:t>
            </w:r>
          </w:p>
        </w:tc>
        <w:tc>
          <w:tcPr>
            <w:tcW w:w="6848" w:type="dxa"/>
          </w:tcPr>
          <w:p w:rsidR="000C24BB" w:rsidRPr="000C24BB" w:rsidRDefault="000C24BB" w:rsidP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Opening ceremony and Visit to government</w:t>
            </w:r>
          </w:p>
          <w:p w:rsidR="000C24BB" w:rsidRPr="000C24BB" w:rsidRDefault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( Ministry of Health and Welfare, Mi</w:t>
            </w:r>
            <w:r>
              <w:rPr>
                <w:rFonts w:ascii="Times New Roman" w:hAnsi="Times New Roman" w:cs="Times New Roman"/>
              </w:rPr>
              <w:t>nistry of Food and Drug Safety)</w:t>
            </w:r>
          </w:p>
        </w:tc>
      </w:tr>
      <w:tr w:rsidR="000C24BB" w:rsidTr="00C51D10">
        <w:tc>
          <w:tcPr>
            <w:tcW w:w="1384" w:type="dxa"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11.13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(Tue)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Day 2</w:t>
            </w:r>
          </w:p>
        </w:tc>
        <w:tc>
          <w:tcPr>
            <w:tcW w:w="6848" w:type="dxa"/>
          </w:tcPr>
          <w:p w:rsidR="000C24BB" w:rsidRPr="000C24BB" w:rsidRDefault="000C24BB" w:rsidP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Korea Healthcare Academy</w:t>
            </w:r>
          </w:p>
          <w:p w:rsidR="000C24BB" w:rsidRDefault="000C24BB" w:rsidP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: Introduction to Korea's healthcare policy (Korea Health Industry Development Institute, Korean Pharmaceutical and Bio-Pharma Manufacturers Association, National Health Insurance Service, Health Insurance Review and Assessment Service, Korea National Enterprise for Clinical Trials, etc.)</w:t>
            </w:r>
          </w:p>
        </w:tc>
      </w:tr>
      <w:tr w:rsidR="000C24BB" w:rsidTr="00C51D10">
        <w:tc>
          <w:tcPr>
            <w:tcW w:w="1384" w:type="dxa"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11.14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(Wed)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Day 3</w:t>
            </w:r>
          </w:p>
        </w:tc>
        <w:tc>
          <w:tcPr>
            <w:tcW w:w="6848" w:type="dxa"/>
          </w:tcPr>
          <w:p w:rsidR="000C24BB" w:rsidRPr="000C24BB" w:rsidRDefault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Visit to Korean pharmaceutical companies / factories</w:t>
            </w:r>
          </w:p>
        </w:tc>
      </w:tr>
      <w:tr w:rsidR="000C24BB" w:rsidTr="00C51D10">
        <w:tc>
          <w:tcPr>
            <w:tcW w:w="1384" w:type="dxa"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11.15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(Thu)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Day 4</w:t>
            </w:r>
          </w:p>
        </w:tc>
        <w:tc>
          <w:tcPr>
            <w:tcW w:w="6848" w:type="dxa"/>
          </w:tcPr>
          <w:p w:rsidR="000C24BB" w:rsidRPr="000C24BB" w:rsidRDefault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Visit to Korean medical institution</w:t>
            </w:r>
          </w:p>
        </w:tc>
      </w:tr>
      <w:tr w:rsidR="000C24BB" w:rsidTr="00C51D10">
        <w:tc>
          <w:tcPr>
            <w:tcW w:w="1384" w:type="dxa"/>
            <w:vMerge w:val="restart"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11.16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(Fri)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Day 5</w:t>
            </w:r>
          </w:p>
        </w:tc>
        <w:tc>
          <w:tcPr>
            <w:tcW w:w="6848" w:type="dxa"/>
          </w:tcPr>
          <w:p w:rsidR="000C24BB" w:rsidRPr="000C24BB" w:rsidRDefault="000C24BB" w:rsidP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Strategic Forum on Entering the Russian·CIS Pharmaceutical market</w:t>
            </w:r>
          </w:p>
          <w:p w:rsidR="000C24BB" w:rsidRDefault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: Presentation of each country's approval process (by par</w:t>
            </w:r>
            <w:r>
              <w:rPr>
                <w:rFonts w:ascii="Times New Roman" w:hAnsi="Times New Roman" w:cs="Times New Roman"/>
              </w:rPr>
              <w:t>ticipants) and G2B·B2B meetings</w:t>
            </w:r>
          </w:p>
        </w:tc>
      </w:tr>
      <w:tr w:rsidR="000C24BB" w:rsidTr="00C51D10">
        <w:tc>
          <w:tcPr>
            <w:tcW w:w="1384" w:type="dxa"/>
            <w:vMerge/>
            <w:tcBorders>
              <w:righ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</w:tcBorders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8" w:type="dxa"/>
          </w:tcPr>
          <w:p w:rsidR="000C24BB" w:rsidRPr="000C24BB" w:rsidRDefault="000C24BB" w:rsidP="000C24BB">
            <w:pPr>
              <w:rPr>
                <w:rFonts w:ascii="Times New Roman" w:hAnsi="Times New Roman" w:cs="Times New Roman"/>
                <w:b/>
              </w:rPr>
            </w:pPr>
            <w:r w:rsidRPr="000C24BB">
              <w:rPr>
                <w:rFonts w:ascii="Times New Roman" w:hAnsi="Times New Roman" w:cs="Times New Roman"/>
                <w:b/>
              </w:rPr>
              <w:t>Completion ceremony</w:t>
            </w:r>
          </w:p>
        </w:tc>
      </w:tr>
      <w:tr w:rsidR="000C24BB" w:rsidTr="00C51D10">
        <w:tc>
          <w:tcPr>
            <w:tcW w:w="2376" w:type="dxa"/>
            <w:gridSpan w:val="2"/>
          </w:tcPr>
          <w:p w:rsidR="000C24BB" w:rsidRDefault="000C24BB" w:rsidP="000C24BB">
            <w:pPr>
              <w:jc w:val="center"/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11.17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(Sat)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C24BB">
              <w:rPr>
                <w:rFonts w:ascii="Times New Roman" w:hAnsi="Times New Roman" w:cs="Times New Roman"/>
              </w:rPr>
              <w:t>(Sun)</w:t>
            </w:r>
          </w:p>
        </w:tc>
        <w:tc>
          <w:tcPr>
            <w:tcW w:w="6848" w:type="dxa"/>
          </w:tcPr>
          <w:p w:rsidR="000C24BB" w:rsidRDefault="000C24BB">
            <w:pPr>
              <w:rPr>
                <w:rFonts w:ascii="Times New Roman" w:hAnsi="Times New Roman" w:cs="Times New Roman"/>
              </w:rPr>
            </w:pPr>
            <w:r w:rsidRPr="000C24BB">
              <w:rPr>
                <w:rFonts w:ascii="Times New Roman" w:hAnsi="Times New Roman" w:cs="Times New Roman"/>
              </w:rPr>
              <w:t>To the airport / Departure</w:t>
            </w:r>
          </w:p>
        </w:tc>
      </w:tr>
    </w:tbl>
    <w:p w:rsidR="00B814CA" w:rsidRPr="000C24BB" w:rsidRDefault="001C22D8">
      <w:pPr>
        <w:rPr>
          <w:rFonts w:ascii="Times New Roman" w:hAnsi="Times New Roman" w:cs="Times New Roman"/>
        </w:rPr>
      </w:pPr>
    </w:p>
    <w:sectPr w:rsidR="00B814CA" w:rsidRPr="000C24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B93"/>
    <w:multiLevelType w:val="hybridMultilevel"/>
    <w:tmpl w:val="D304CFF0"/>
    <w:lvl w:ilvl="0" w:tplc="BA585C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BB"/>
    <w:rsid w:val="000C24BB"/>
    <w:rsid w:val="001C22D8"/>
    <w:rsid w:val="004542B6"/>
    <w:rsid w:val="007A0F5F"/>
    <w:rsid w:val="00860229"/>
    <w:rsid w:val="00B44086"/>
    <w:rsid w:val="00C51D10"/>
    <w:rsid w:val="00F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BB"/>
    <w:pPr>
      <w:ind w:leftChars="400" w:left="800"/>
    </w:pPr>
  </w:style>
  <w:style w:type="table" w:styleId="a4">
    <w:name w:val="Table Grid"/>
    <w:basedOn w:val="a1"/>
    <w:uiPriority w:val="59"/>
    <w:rsid w:val="000C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BB"/>
    <w:pPr>
      <w:ind w:leftChars="400" w:left="800"/>
    </w:pPr>
  </w:style>
  <w:style w:type="table" w:styleId="a4">
    <w:name w:val="Table Grid"/>
    <w:basedOn w:val="a1"/>
    <w:uiPriority w:val="59"/>
    <w:rsid w:val="000C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Mohw-UP</cp:lastModifiedBy>
  <cp:revision>2</cp:revision>
  <cp:lastPrinted>2018-07-16T08:45:00Z</cp:lastPrinted>
  <dcterms:created xsi:type="dcterms:W3CDTF">2018-07-17T01:07:00Z</dcterms:created>
  <dcterms:modified xsi:type="dcterms:W3CDTF">2018-07-17T01:07:00Z</dcterms:modified>
</cp:coreProperties>
</file>